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CA264" w14:textId="120E0B7A" w:rsidR="00314B66" w:rsidRDefault="00314B66" w:rsidP="00314B66">
      <w:pPr>
        <w:shd w:val="clear" w:color="auto" w:fill="FFFFFF"/>
        <w:textAlignment w:val="baseline"/>
        <w:rPr>
          <w:rFonts w:ascii="Times New Roman" w:hAnsi="Times New Roman" w:cs="Times New Roman"/>
          <w:sz w:val="28"/>
          <w:szCs w:val="28"/>
          <w:lang w:val="kk-KZ" w:eastAsia="ar-SA"/>
        </w:rPr>
      </w:pPr>
      <w:r w:rsidRPr="00314B66">
        <w:rPr>
          <w:rFonts w:ascii="Times New Roman" w:hAnsi="Times New Roman" w:cs="Times New Roman"/>
          <w:sz w:val="28"/>
          <w:szCs w:val="28"/>
          <w:lang w:val="kk-KZ"/>
        </w:rPr>
        <w:t>П</w:t>
      </w:r>
      <w:r w:rsidR="0077009C">
        <w:rPr>
          <w:rFonts w:ascii="Times New Roman" w:hAnsi="Times New Roman" w:cs="Times New Roman"/>
          <w:sz w:val="28"/>
          <w:szCs w:val="28"/>
          <w:lang w:val="kk-KZ"/>
        </w:rPr>
        <w:t xml:space="preserve">рактикалық сабақ </w:t>
      </w:r>
      <w:r w:rsidRPr="00314B66">
        <w:rPr>
          <w:rFonts w:ascii="Times New Roman" w:hAnsi="Times New Roman" w:cs="Times New Roman"/>
          <w:sz w:val="28"/>
          <w:szCs w:val="28"/>
          <w:lang w:val="kk-KZ"/>
        </w:rPr>
        <w:t xml:space="preserve"> 8</w:t>
      </w:r>
      <w:r w:rsidR="0077009C">
        <w:rPr>
          <w:rFonts w:ascii="Times New Roman" w:hAnsi="Times New Roman" w:cs="Times New Roman"/>
          <w:sz w:val="28"/>
          <w:szCs w:val="28"/>
          <w:lang w:val="kk-KZ"/>
        </w:rPr>
        <w:t xml:space="preserve">. </w:t>
      </w:r>
      <w:r w:rsidRPr="00314B66">
        <w:rPr>
          <w:rFonts w:ascii="Times New Roman" w:hAnsi="Times New Roman" w:cs="Times New Roman"/>
          <w:sz w:val="28"/>
          <w:szCs w:val="28"/>
          <w:lang w:val="kk-KZ"/>
        </w:rPr>
        <w:t xml:space="preserve"> </w:t>
      </w:r>
      <w:r w:rsidRPr="00314B66">
        <w:rPr>
          <w:rFonts w:ascii="Times New Roman" w:hAnsi="Times New Roman" w:cs="Times New Roman"/>
          <w:sz w:val="28"/>
          <w:szCs w:val="28"/>
          <w:lang w:val="kk-KZ" w:eastAsia="ar-SA"/>
        </w:rPr>
        <w:t xml:space="preserve">Мәслихаттардың жергілікті өзін-өзі басқарудағы орны  </w:t>
      </w:r>
    </w:p>
    <w:p w14:paraId="57A81954" w14:textId="7C024A2A" w:rsidR="00314B66" w:rsidRPr="00314B66" w:rsidRDefault="00314B66" w:rsidP="00314B66">
      <w:pPr>
        <w:shd w:val="clear" w:color="auto" w:fill="FFFFFF"/>
        <w:textAlignment w:val="baseline"/>
        <w:rPr>
          <w:rFonts w:ascii="Times New Roman" w:hAnsi="Times New Roman" w:cs="Times New Roman"/>
          <w:color w:val="000000"/>
          <w:spacing w:val="2"/>
          <w:sz w:val="28"/>
          <w:szCs w:val="28"/>
          <w:lang w:val="kk-KZ"/>
        </w:rPr>
      </w:pPr>
      <w:r w:rsidRPr="00314B66">
        <w:rPr>
          <w:rFonts w:ascii="Times New Roman" w:hAnsi="Times New Roman" w:cs="Times New Roman"/>
          <w:color w:val="000000"/>
          <w:spacing w:val="2"/>
          <w:sz w:val="28"/>
          <w:szCs w:val="28"/>
          <w:lang w:val="kk-KZ"/>
        </w:rPr>
        <w:t xml:space="preserve">Сабақтың </w:t>
      </w:r>
      <w:r w:rsidRPr="00314B66">
        <w:rPr>
          <w:rFonts w:ascii="Times New Roman" w:hAnsi="Times New Roman" w:cs="Times New Roman"/>
          <w:sz w:val="28"/>
          <w:szCs w:val="28"/>
          <w:lang w:val="kk-KZ"/>
        </w:rPr>
        <w:t xml:space="preserve"> мақсаты – Студенттерге мәслихаттардың жергілікті өзін-өзі басқарудағы маңызын   жан-жақты кешенді түсіндіру</w:t>
      </w:r>
      <w:r w:rsidR="0077009C">
        <w:rPr>
          <w:rFonts w:ascii="Times New Roman" w:hAnsi="Times New Roman" w:cs="Times New Roman"/>
          <w:sz w:val="28"/>
          <w:szCs w:val="28"/>
          <w:lang w:val="kk-KZ"/>
        </w:rPr>
        <w:t xml:space="preserve"> </w:t>
      </w:r>
      <w:r w:rsidR="0077009C">
        <w:rPr>
          <w:rFonts w:ascii="Times New Roman" w:hAnsi="Times New Roman" w:cs="Times New Roman"/>
          <w:sz w:val="28"/>
          <w:szCs w:val="28"/>
          <w:lang w:val="kk-KZ"/>
        </w:rPr>
        <w:t>және ой-пікір алмасу</w:t>
      </w:r>
    </w:p>
    <w:p w14:paraId="66E084AE" w14:textId="77777777" w:rsidR="00314B66" w:rsidRPr="00314B66" w:rsidRDefault="00314B66" w:rsidP="00314B66">
      <w:pPr>
        <w:tabs>
          <w:tab w:val="left" w:pos="1380"/>
        </w:tabs>
        <w:rPr>
          <w:rFonts w:ascii="Times New Roman" w:hAnsi="Times New Roman" w:cs="Times New Roman"/>
          <w:sz w:val="28"/>
          <w:szCs w:val="28"/>
          <w:lang w:val="kk-KZ"/>
        </w:rPr>
      </w:pPr>
      <w:r w:rsidRPr="00314B66">
        <w:rPr>
          <w:rFonts w:ascii="Times New Roman" w:hAnsi="Times New Roman" w:cs="Times New Roman"/>
          <w:sz w:val="28"/>
          <w:szCs w:val="28"/>
          <w:lang w:val="kk-KZ"/>
        </w:rPr>
        <w:t>Сұрақтар:</w:t>
      </w:r>
    </w:p>
    <w:p w14:paraId="4E4EE6E5" w14:textId="77777777" w:rsidR="00314B66" w:rsidRPr="00314B66" w:rsidRDefault="00314B66" w:rsidP="00314B66">
      <w:pPr>
        <w:tabs>
          <w:tab w:val="left" w:pos="1380"/>
        </w:tabs>
        <w:rPr>
          <w:rFonts w:ascii="Times New Roman" w:hAnsi="Times New Roman" w:cs="Times New Roman"/>
          <w:sz w:val="28"/>
          <w:szCs w:val="28"/>
          <w:lang w:val="kk-KZ"/>
        </w:rPr>
      </w:pPr>
      <w:r w:rsidRPr="00314B66">
        <w:rPr>
          <w:rFonts w:ascii="Times New Roman" w:hAnsi="Times New Roman" w:cs="Times New Roman"/>
          <w:sz w:val="28"/>
          <w:szCs w:val="28"/>
          <w:lang w:val="kk-KZ"/>
        </w:rPr>
        <w:t>1. Мәслихаттардың жергілікті өзін-өзі басқарудағы маңызы</w:t>
      </w:r>
    </w:p>
    <w:p w14:paraId="43FCB74F" w14:textId="77777777" w:rsidR="00314B66" w:rsidRPr="00314B66" w:rsidRDefault="00314B66" w:rsidP="00314B66">
      <w:pPr>
        <w:tabs>
          <w:tab w:val="left" w:pos="1380"/>
        </w:tabs>
        <w:rPr>
          <w:rFonts w:ascii="Times New Roman" w:hAnsi="Times New Roman" w:cs="Times New Roman"/>
          <w:sz w:val="28"/>
          <w:szCs w:val="28"/>
          <w:lang w:val="kk-KZ"/>
        </w:rPr>
      </w:pPr>
      <w:r w:rsidRPr="00314B66">
        <w:rPr>
          <w:rFonts w:ascii="Times New Roman" w:hAnsi="Times New Roman" w:cs="Times New Roman"/>
          <w:sz w:val="28"/>
          <w:szCs w:val="28"/>
          <w:lang w:val="kk-KZ"/>
        </w:rPr>
        <w:t>2. Жергілікті мәслихаттардың жұмысының тиімділігін арттыру бағыттары</w:t>
      </w:r>
    </w:p>
    <w:p w14:paraId="51111C8D" w14:textId="77777777" w:rsidR="00314B66" w:rsidRDefault="00314B66" w:rsidP="00314B66">
      <w:pPr>
        <w:rPr>
          <w:lang w:val="kk-KZ"/>
        </w:rPr>
      </w:pPr>
    </w:p>
    <w:p w14:paraId="188138AC" w14:textId="77777777" w:rsidR="00314B66" w:rsidRPr="00AD1BB1" w:rsidRDefault="00314B66" w:rsidP="00314B66">
      <w:pPr>
        <w:spacing w:after="0"/>
        <w:jc w:val="both"/>
        <w:rPr>
          <w:lang w:val="kk-KZ"/>
        </w:rPr>
      </w:pPr>
      <w:r w:rsidRPr="00AD1BB1">
        <w:rPr>
          <w:lang w:val="kk-KZ"/>
        </w:rPr>
        <w:t>Мәслихат өз өкiлеттiгiн сессияларда мәслихаттың тұрақты комиссиялары мен өзге де органдары, депутаттары мен хатшысы арқылы Қазақстан Республикасының заңнамасында белгiленген тәртiппен жүзеге асырады.</w:t>
      </w:r>
    </w:p>
    <w:p w14:paraId="3067E418" w14:textId="77777777" w:rsidR="00314B66" w:rsidRPr="00AD1BB1" w:rsidRDefault="00314B66" w:rsidP="00314B66">
      <w:pPr>
        <w:spacing w:after="0"/>
        <w:jc w:val="both"/>
        <w:rPr>
          <w:lang w:val="kk-KZ"/>
        </w:rPr>
      </w:pPr>
      <w:r w:rsidRPr="00AD1BB1">
        <w:rPr>
          <w:lang w:val="kk-KZ"/>
        </w:rPr>
        <w:t xml:space="preserve">  Мәслихаттар жылына кемінде бір рет халық алдында мәслихаттың атқарған жұмысы, оның тұрақты комиссияларының қызметі туралы есеп береді. Мәслихат депутаттары Қазақстан Республикасының заңдарына сәйкес халық алдында жауапты болады.  Мәслихат қызметiнiң негiзгi нысаны сессия болып табылады, онда мәслихаттың қарауына заңдармен жатқызылған мәселелер шешiледi.      Егер мәслихат депутаттары жалпы санының кемiнде үштен екiсi сессияға қатысса, мәслихат сессиясы заңды болады.</w:t>
      </w:r>
    </w:p>
    <w:p w14:paraId="1CA63CBF" w14:textId="77777777" w:rsidR="00314B66" w:rsidRPr="00AD1BB1" w:rsidRDefault="00314B66" w:rsidP="00314B66">
      <w:pPr>
        <w:spacing w:after="0"/>
        <w:jc w:val="both"/>
        <w:rPr>
          <w:lang w:val="kk-KZ"/>
        </w:rPr>
      </w:pPr>
      <w:r w:rsidRPr="00AD1BB1">
        <w:rPr>
          <w:lang w:val="kk-KZ"/>
        </w:rPr>
        <w:t xml:space="preserve">       Мәслихат:</w:t>
      </w:r>
    </w:p>
    <w:p w14:paraId="30751E90" w14:textId="77777777" w:rsidR="00314B66" w:rsidRPr="00AD1BB1" w:rsidRDefault="00314B66" w:rsidP="00314B66">
      <w:pPr>
        <w:spacing w:after="0"/>
        <w:jc w:val="both"/>
        <w:rPr>
          <w:lang w:val="kk-KZ"/>
        </w:rPr>
      </w:pPr>
      <w:r w:rsidRPr="00AD1BB1">
        <w:rPr>
          <w:lang w:val="kk-KZ"/>
        </w:rPr>
        <w:t xml:space="preserve">      1) мәслихат хатшысын сайлайды және лауазымынан босатады және оның есептерiн тыңдайды;</w:t>
      </w:r>
    </w:p>
    <w:p w14:paraId="1822567A" w14:textId="77777777" w:rsidR="00314B66" w:rsidRPr="00AD1BB1" w:rsidRDefault="00314B66" w:rsidP="00314B66">
      <w:pPr>
        <w:spacing w:after="0"/>
        <w:jc w:val="both"/>
        <w:rPr>
          <w:lang w:val="kk-KZ"/>
        </w:rPr>
      </w:pPr>
      <w:r w:rsidRPr="00AD1BB1">
        <w:rPr>
          <w:lang w:val="kk-KZ"/>
        </w:rPr>
        <w:t xml:space="preserve">      2) мәслихаттың тұрақты комиссиялары мен өзге де органдарын құрады, олардың төрағаларын сайлайды және қызметiнен босатады, олардың жұмысы туралы есептi тыңдайды;</w:t>
      </w:r>
    </w:p>
    <w:p w14:paraId="785C49D4" w14:textId="77777777" w:rsidR="00314B66" w:rsidRPr="00AD1BB1" w:rsidRDefault="00314B66" w:rsidP="00314B66">
      <w:pPr>
        <w:spacing w:after="0"/>
        <w:jc w:val="both"/>
        <w:rPr>
          <w:lang w:val="kk-KZ"/>
        </w:rPr>
      </w:pPr>
      <w:r w:rsidRPr="00AD1BB1">
        <w:rPr>
          <w:lang w:val="kk-KZ"/>
        </w:rPr>
        <w:t xml:space="preserve">      3) мәслихаттың қызметiн қамтамасыз етуге арналған шығыстарды айқындайды;</w:t>
      </w:r>
    </w:p>
    <w:p w14:paraId="07893D1C" w14:textId="77777777" w:rsidR="00314B66" w:rsidRPr="00AD1BB1" w:rsidRDefault="00314B66" w:rsidP="00314B66">
      <w:pPr>
        <w:spacing w:after="0"/>
        <w:jc w:val="both"/>
        <w:rPr>
          <w:lang w:val="kk-KZ"/>
        </w:rPr>
      </w:pPr>
      <w:r w:rsidRPr="00AD1BB1">
        <w:rPr>
          <w:lang w:val="kk-KZ"/>
        </w:rPr>
        <w:t xml:space="preserve">      4) Қазақстан Республикасының заңнамасында белгiленген адам саны мен қаражат лимитi шегiнде мәслихат аппаратының құрылымын бекiтедi және оны ұстауға әрi материалдық-техникалық жағынан қамтамасыз етуге арналған шығыстарды айқындайды. Мәслихат аппараты мемлекеттiк қызметшiлерiнiң штат саны лимитi тиiстi мәслихат депутаттарының саны негiзге алынып, бес депутатқа бір қызметкер қатынасында, бірақ бес адамнан кем емес болып белгiленедi;</w:t>
      </w:r>
    </w:p>
    <w:p w14:paraId="36FA0EA6" w14:textId="77777777" w:rsidR="00314B66" w:rsidRPr="00AD1BB1" w:rsidRDefault="00314B66" w:rsidP="00314B66">
      <w:pPr>
        <w:spacing w:after="0"/>
        <w:jc w:val="both"/>
        <w:rPr>
          <w:lang w:val="kk-KZ"/>
        </w:rPr>
      </w:pPr>
      <w:r w:rsidRPr="00AD1BB1">
        <w:rPr>
          <w:lang w:val="kk-KZ"/>
        </w:rPr>
        <w:t xml:space="preserve">      5) мәслихаттың регламентiн бекiтедi;</w:t>
      </w:r>
    </w:p>
    <w:p w14:paraId="3210C7FA" w14:textId="77777777" w:rsidR="00314B66" w:rsidRPr="00AD1BB1" w:rsidRDefault="00314B66" w:rsidP="00314B66">
      <w:pPr>
        <w:spacing w:after="0"/>
        <w:jc w:val="both"/>
        <w:rPr>
          <w:lang w:val="kk-KZ"/>
        </w:rPr>
      </w:pPr>
      <w:r w:rsidRPr="00AD1BB1">
        <w:rPr>
          <w:lang w:val="kk-KZ"/>
        </w:rPr>
        <w:t xml:space="preserve">      6) депутаттардың сауалдарын қарайды және олар бойынша шешiмдер қабылдайды;</w:t>
      </w:r>
    </w:p>
    <w:p w14:paraId="48D49B36" w14:textId="77777777" w:rsidR="00314B66" w:rsidRDefault="00314B66" w:rsidP="00314B66">
      <w:pPr>
        <w:spacing w:after="0"/>
        <w:jc w:val="both"/>
        <w:rPr>
          <w:lang w:val="kk-KZ"/>
        </w:rPr>
      </w:pPr>
      <w:r w:rsidRPr="00AD1BB1">
        <w:rPr>
          <w:lang w:val="kk-KZ"/>
        </w:rPr>
        <w:t xml:space="preserve">      7) өз жұмысын ұйымдастыру жөнiнде өзге де шешiмдер қабылдайды.</w:t>
      </w:r>
    </w:p>
    <w:p w14:paraId="1F5334D8" w14:textId="77777777" w:rsidR="00314B66" w:rsidRPr="00AD1BB1" w:rsidRDefault="00314B66" w:rsidP="00314B66">
      <w:pPr>
        <w:spacing w:after="0"/>
        <w:jc w:val="both"/>
        <w:rPr>
          <w:lang w:val="kk-KZ"/>
        </w:rPr>
      </w:pPr>
      <w:r w:rsidRPr="00AD1BB1">
        <w:rPr>
          <w:lang w:val="kk-KZ"/>
        </w:rPr>
        <w:t>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тыңдау, халық алдында мәслихаттың атқарған жұмысы және оның тұрақты комиссияларының қызметі туралы есептер беру, депутаттардың сауалдарын қарау тәртiбi, мәслихаттағы депутаттық бiрлестiктердiң өкiлеттiктерi, қызметiн ұйымдастыру, сондай-ақ дауыс беру тәртiбi, аппарат жұмысын ұйымдастыру және басқа да рәсiмдiк пен ұйымдастырушылық мәселелер мәслихаттың сессиясында бекiтiлетiн оның регламентiнде айқындалады.</w:t>
      </w:r>
    </w:p>
    <w:p w14:paraId="561F0E38" w14:textId="77777777" w:rsidR="00314B66" w:rsidRPr="00AD1BB1" w:rsidRDefault="00314B66" w:rsidP="00314B66">
      <w:pPr>
        <w:spacing w:after="0"/>
        <w:jc w:val="both"/>
        <w:rPr>
          <w:lang w:val="kk-KZ"/>
        </w:rPr>
      </w:pPr>
      <w:r w:rsidRPr="00AD1BB1">
        <w:rPr>
          <w:lang w:val="kk-KZ"/>
        </w:rPr>
        <w:t>1. Жаңадан сайланған мәслихаттың бiрiншi сессиясын осы мәслихат үшiн белгiленген депутаттар санының кемiнде төрттен үшi болған ретте, мәслихат депутаттары тiркелген күннен бастап отыз күн мерзiмнен кешiктiрмей, тиiстi аумақтық сайлау комиссиясының төрағасы шақырады.</w:t>
      </w:r>
    </w:p>
    <w:p w14:paraId="00716CB0" w14:textId="77777777" w:rsidR="00314B66" w:rsidRPr="00AD1BB1" w:rsidRDefault="00314B66" w:rsidP="00314B66">
      <w:pPr>
        <w:spacing w:after="0"/>
        <w:jc w:val="both"/>
        <w:rPr>
          <w:lang w:val="kk-KZ"/>
        </w:rPr>
      </w:pPr>
      <w:r w:rsidRPr="00AD1BB1">
        <w:rPr>
          <w:lang w:val="kk-KZ"/>
        </w:rPr>
        <w:t xml:space="preserve">      2. Мәслихаттың кезектi сессиясы жылына төрт реттен сиретпей шақырылады және оны мәслихат хатшысы жүргiзедi. Мәслихаттың кезектен тыс сессиясын осы мәслихатқа сайланған депутаттар </w:t>
      </w:r>
      <w:r w:rsidRPr="00AD1BB1">
        <w:rPr>
          <w:lang w:val="kk-KZ"/>
        </w:rPr>
        <w:lastRenderedPageBreak/>
        <w:t>санының кемiнде үштен бiрiнiң, сондай-ақ әкiмнiң ұсынысы бойынша мәслихат хатшысы шақырады және жүргiзедi. Кезектен тыс сессия кезектен тыс сессияны өткiзу туралы шешiм қабылданған күннен бастап бес жұмыс күнінен кешiктiрiлмей шақырылады. Кезектен тыс сессияда оны шақыруға негiз болған ерекше мәселелер қаралуы мүмкiн.</w:t>
      </w:r>
    </w:p>
    <w:p w14:paraId="1A635676" w14:textId="77777777" w:rsidR="00314B66" w:rsidRPr="00AD1BB1" w:rsidRDefault="00314B66" w:rsidP="00314B66">
      <w:pPr>
        <w:spacing w:after="0"/>
        <w:jc w:val="both"/>
        <w:rPr>
          <w:lang w:val="kk-KZ"/>
        </w:rPr>
      </w:pPr>
      <w:r w:rsidRPr="00AD1BB1">
        <w:rPr>
          <w:lang w:val="kk-KZ"/>
        </w:rPr>
        <w:t xml:space="preserve">      3. Мәслихат хатшысы мәслихат сессиясын шақыру уақыты мен өткiзiлетiн орны туралы, сондай-ақ сессияның қарауына енгiзiлетiн мәселелер туралы депутаттарға, халыққа және әкiмге - сессияға кемiнде он күн қалғанда, ал кезектен тыс сессия шақырылған жағдайда кемiнде үш күн бұрын хабарлайды. Мәслихат хатшысы сессияның қарауына енгiзiлетiн мәселелер бойынша қажеттi материалдарды депутаттарға және әкiмге - сессияға кемiнде бес күн қалғанда, ал кезектен тыс сессия шақырылған жағдайда кемiнде үш күн қалғанда табыс етедi.</w:t>
      </w:r>
    </w:p>
    <w:p w14:paraId="6FF89B06" w14:textId="77777777" w:rsidR="00314B66" w:rsidRPr="00AD1BB1" w:rsidRDefault="00314B66" w:rsidP="00314B66">
      <w:pPr>
        <w:spacing w:after="0"/>
        <w:jc w:val="both"/>
        <w:rPr>
          <w:lang w:val="kk-KZ"/>
        </w:rPr>
      </w:pPr>
      <w:r w:rsidRPr="00AD1BB1">
        <w:rPr>
          <w:lang w:val="kk-KZ"/>
        </w:rPr>
        <w:t xml:space="preserve">    Мәслихат сессиясын өткiзу тәртiбi</w:t>
      </w:r>
    </w:p>
    <w:p w14:paraId="2F601653" w14:textId="77777777" w:rsidR="00314B66" w:rsidRPr="00AD1BB1" w:rsidRDefault="00314B66" w:rsidP="00314B66">
      <w:pPr>
        <w:spacing w:after="0"/>
        <w:jc w:val="both"/>
        <w:rPr>
          <w:lang w:val="kk-KZ"/>
        </w:rPr>
      </w:pPr>
      <w:r w:rsidRPr="00AD1BB1">
        <w:rPr>
          <w:lang w:val="kk-KZ"/>
        </w:rPr>
        <w:t xml:space="preserve">      1. Мәслихат сессиясы жалпы отырыс нысанында өткiзiледi.</w:t>
      </w:r>
    </w:p>
    <w:p w14:paraId="144547FF" w14:textId="77777777" w:rsidR="00314B66" w:rsidRPr="00AD1BB1" w:rsidRDefault="00314B66" w:rsidP="00314B66">
      <w:pPr>
        <w:spacing w:after="0"/>
        <w:jc w:val="both"/>
        <w:rPr>
          <w:lang w:val="kk-KZ"/>
        </w:rPr>
      </w:pPr>
      <w:r w:rsidRPr="00AD1BB1">
        <w:rPr>
          <w:lang w:val="kk-KZ"/>
        </w:rPr>
        <w:t xml:space="preserve">      2. Мәслихаттың бiрiншi сессиясын тиiстi аумақтық сайлау комиссиясының төрағасы ашады және мәслихат хатшысы сайланғанға дейiн жүргiзедi. Одан әрi мәслихат сессиясын мәслихат хатшысы жүргiзедi.</w:t>
      </w:r>
    </w:p>
    <w:p w14:paraId="40E7ACF2" w14:textId="77777777" w:rsidR="00314B66" w:rsidRPr="00AD1BB1" w:rsidRDefault="00314B66" w:rsidP="00314B66">
      <w:pPr>
        <w:spacing w:after="0"/>
        <w:jc w:val="both"/>
        <w:rPr>
          <w:lang w:val="kk-KZ"/>
        </w:rPr>
      </w:pPr>
      <w:r w:rsidRPr="00AD1BB1">
        <w:rPr>
          <w:lang w:val="kk-KZ"/>
        </w:rPr>
        <w:t xml:space="preserve">      3. Егер мәслихат депутаттары жалпы санының кемiнде үштен екiсi мәслихат сессиясына қатысса, ол заңды болады.</w:t>
      </w:r>
    </w:p>
    <w:p w14:paraId="12E2994E" w14:textId="77777777" w:rsidR="00314B66" w:rsidRPr="00AD1BB1" w:rsidRDefault="00314B66" w:rsidP="00314B66">
      <w:pPr>
        <w:spacing w:after="0"/>
        <w:jc w:val="both"/>
        <w:rPr>
          <w:lang w:val="kk-KZ"/>
        </w:rPr>
      </w:pPr>
      <w:r w:rsidRPr="00AD1BB1">
        <w:rPr>
          <w:lang w:val="kk-KZ"/>
        </w:rPr>
        <w:t xml:space="preserve">      Шешiмдер мәслихат депутаттары жалпы санының көпшiлiк даусымен қабылданады.</w:t>
      </w:r>
    </w:p>
    <w:p w14:paraId="1A201390" w14:textId="77777777" w:rsidR="00314B66" w:rsidRPr="00AD1BB1" w:rsidRDefault="00314B66" w:rsidP="00314B66">
      <w:pPr>
        <w:spacing w:after="0"/>
        <w:jc w:val="both"/>
        <w:rPr>
          <w:lang w:val="kk-KZ"/>
        </w:rPr>
      </w:pPr>
    </w:p>
    <w:p w14:paraId="5B9B4710" w14:textId="77777777" w:rsidR="00314B66" w:rsidRPr="00AD1BB1" w:rsidRDefault="00314B66" w:rsidP="00314B66">
      <w:pPr>
        <w:spacing w:after="0"/>
        <w:jc w:val="both"/>
        <w:rPr>
          <w:lang w:val="kk-KZ"/>
        </w:rPr>
      </w:pPr>
      <w:r w:rsidRPr="00AD1BB1">
        <w:rPr>
          <w:lang w:val="kk-KZ"/>
        </w:rPr>
        <w:t xml:space="preserve">      4. Сессия жұмысында мәслихат шешiмi бойынша мәслихат белгiлеген он бес күнтiзбелiк күннен аспайтын мерзiмге үзiлiс жасалуы мүмкiн.</w:t>
      </w:r>
    </w:p>
    <w:p w14:paraId="6F022327" w14:textId="77777777" w:rsidR="00314B66" w:rsidRPr="00AD1BB1" w:rsidRDefault="00314B66" w:rsidP="00314B66">
      <w:pPr>
        <w:spacing w:after="0"/>
        <w:jc w:val="both"/>
        <w:rPr>
          <w:lang w:val="kk-KZ"/>
        </w:rPr>
      </w:pPr>
      <w:r w:rsidRPr="00AD1BB1">
        <w:rPr>
          <w:lang w:val="kk-KZ"/>
        </w:rPr>
        <w:t xml:space="preserve">      5. Сессияның ұзақтығын мәслихат белгiлейдi.</w:t>
      </w:r>
    </w:p>
    <w:p w14:paraId="400B700D" w14:textId="77777777" w:rsidR="00314B66" w:rsidRPr="00AD1BB1" w:rsidRDefault="00314B66" w:rsidP="00314B66">
      <w:pPr>
        <w:spacing w:after="0"/>
        <w:jc w:val="both"/>
        <w:rPr>
          <w:lang w:val="kk-KZ"/>
        </w:rPr>
      </w:pPr>
      <w:r w:rsidRPr="00AD1BB1">
        <w:rPr>
          <w:lang w:val="kk-KZ"/>
        </w:rPr>
        <w:t xml:space="preserve">      6. Мәслихат сессиялары, әдетте, ашық сипатта болады. Жабық сессиялар өткiзуге, егер қатысып отырған депутаттардың жалпы санының көпшiлiгi осы үшiн дауыс берсе, мәслихат хатшысының немесе мәслихат сессиясына қатысып отырған депутаттар санының үштен бiрiнiң ұсынысы бойынша қабылданатын мәслихат шешiмiмен жол беріледi.</w:t>
      </w:r>
    </w:p>
    <w:p w14:paraId="11D67752" w14:textId="77777777" w:rsidR="00314B66" w:rsidRDefault="00314B66" w:rsidP="00314B66">
      <w:pPr>
        <w:spacing w:after="0"/>
        <w:jc w:val="both"/>
        <w:rPr>
          <w:lang w:val="kk-KZ"/>
        </w:rPr>
      </w:pPr>
      <w:r w:rsidRPr="00AD1BB1">
        <w:rPr>
          <w:lang w:val="kk-KZ"/>
        </w:rPr>
        <w:t xml:space="preserve">      7. Мәслихат хатшысының шақыруы бойынша жергiлiктi атқарушы органдардың басшылары, тиiстi әкiмшiлiк-аумақтық бірлік аумағында орналасқан ұйымдардың басшылары мен өзге де лауазымды адамдары мәслихаттың қарауына жататын мәселелер бойынша ақпарат беру үшiн мәслихат сессиясына келуге мiндеттi.</w:t>
      </w:r>
    </w:p>
    <w:p w14:paraId="6BAC3B09" w14:textId="77777777" w:rsidR="00314B66" w:rsidRPr="00AD1BB1" w:rsidRDefault="00314B66" w:rsidP="00314B66">
      <w:pPr>
        <w:spacing w:after="0"/>
        <w:jc w:val="both"/>
        <w:rPr>
          <w:lang w:val="kk-KZ"/>
        </w:rPr>
      </w:pPr>
      <w:r w:rsidRPr="00AD1BB1">
        <w:rPr>
          <w:lang w:val="kk-KZ"/>
        </w:rPr>
        <w:t>Мәслихаттың тұрақты комиссияларын ұйымдастыру және олардың қызметi</w:t>
      </w:r>
    </w:p>
    <w:p w14:paraId="4961B597" w14:textId="77777777" w:rsidR="00314B66" w:rsidRPr="00AD1BB1" w:rsidRDefault="00314B66" w:rsidP="00314B66">
      <w:pPr>
        <w:spacing w:after="0"/>
        <w:jc w:val="both"/>
        <w:rPr>
          <w:lang w:val="kk-KZ"/>
        </w:rPr>
      </w:pPr>
      <w:r w:rsidRPr="00AD1BB1">
        <w:rPr>
          <w:lang w:val="kk-KZ"/>
        </w:rPr>
        <w:t xml:space="preserve">      1. Мәслихат өз өкiлеттiгi мерзiмiне тұрақты комиссиялар құрады. Олардың саны жетеуден аспауға тиiс. Қажет болған жағдайда, мәслихат тұрақты комиссияларды жаңадан құрып, таратып және қайта ұйымдастыра алады.</w:t>
      </w:r>
    </w:p>
    <w:p w14:paraId="44803C4B" w14:textId="77777777" w:rsidR="00314B66" w:rsidRPr="00AD1BB1" w:rsidRDefault="00314B66" w:rsidP="00314B66">
      <w:pPr>
        <w:spacing w:after="0"/>
        <w:jc w:val="both"/>
        <w:rPr>
          <w:lang w:val="kk-KZ"/>
        </w:rPr>
      </w:pPr>
      <w:r w:rsidRPr="00AD1BB1">
        <w:rPr>
          <w:lang w:val="kk-KZ"/>
        </w:rPr>
        <w:t xml:space="preserve">      2. Тұрақты комиссиялардың тiзбесi мен сан құрамын мәслихат белгiлейдi. Тұрақты комиссиялардың төрағалары мен мүшелерiн өз депутаттары арасынан тиiстi мәслихат сайлайды.</w:t>
      </w:r>
    </w:p>
    <w:p w14:paraId="0695EC4E" w14:textId="77777777" w:rsidR="00314B66" w:rsidRDefault="00314B66" w:rsidP="00314B66">
      <w:pPr>
        <w:spacing w:after="0"/>
        <w:jc w:val="both"/>
        <w:rPr>
          <w:lang w:val="kk-KZ"/>
        </w:rPr>
      </w:pPr>
      <w:r w:rsidRPr="00AD1BB1">
        <w:rPr>
          <w:lang w:val="kk-KZ"/>
        </w:rPr>
        <w:t xml:space="preserve">      3. Тұрақты комиссиялар өздерiн сайлаған мәслихат алдында жауапты және жылына кемiнде бiр рет өз қызметi туралы есеп бередi.</w:t>
      </w:r>
    </w:p>
    <w:p w14:paraId="409724C2" w14:textId="77777777" w:rsidR="00314B66" w:rsidRPr="00AD1BB1" w:rsidRDefault="00314B66" w:rsidP="00314B66">
      <w:pPr>
        <w:spacing w:after="0"/>
        <w:jc w:val="both"/>
        <w:rPr>
          <w:lang w:val="kk-KZ"/>
        </w:rPr>
      </w:pPr>
      <w:r w:rsidRPr="00AD1BB1">
        <w:rPr>
          <w:lang w:val="kk-KZ"/>
        </w:rPr>
        <w:t>Мәслихат тұрақты комиссияларының қызметi мен өкiлеттiгi</w:t>
      </w:r>
    </w:p>
    <w:p w14:paraId="0169F7B4" w14:textId="77777777" w:rsidR="00314B66" w:rsidRPr="00AD1BB1" w:rsidRDefault="00314B66" w:rsidP="00314B66">
      <w:pPr>
        <w:spacing w:after="0"/>
        <w:jc w:val="both"/>
        <w:rPr>
          <w:lang w:val="kk-KZ"/>
        </w:rPr>
      </w:pPr>
      <w:r w:rsidRPr="00AD1BB1">
        <w:rPr>
          <w:lang w:val="kk-KZ"/>
        </w:rPr>
        <w:t xml:space="preserve">      1. Тұрақты комиссиялар:</w:t>
      </w:r>
    </w:p>
    <w:p w14:paraId="595063F8" w14:textId="77777777" w:rsidR="00314B66" w:rsidRPr="00AD1BB1" w:rsidRDefault="00314B66" w:rsidP="00314B66">
      <w:pPr>
        <w:spacing w:after="0"/>
        <w:jc w:val="both"/>
        <w:rPr>
          <w:lang w:val="kk-KZ"/>
        </w:rPr>
      </w:pPr>
      <w:r w:rsidRPr="00AD1BB1">
        <w:rPr>
          <w:lang w:val="kk-KZ"/>
        </w:rPr>
        <w:t xml:space="preserve">      1) осы мәслихат сессиясының күн тәртiбi бойынша, сондай-ақ мәслихат сессиясында қаралатын кез келген мәселе бойынша мәслихатқа, мәслихат хатшысына ұсыныстар енгiзуге;</w:t>
      </w:r>
    </w:p>
    <w:p w14:paraId="7C18080B" w14:textId="77777777" w:rsidR="00314B66" w:rsidRPr="00AD1BB1" w:rsidRDefault="00314B66" w:rsidP="00314B66">
      <w:pPr>
        <w:spacing w:after="0"/>
        <w:jc w:val="both"/>
        <w:rPr>
          <w:lang w:val="kk-KZ"/>
        </w:rPr>
      </w:pPr>
      <w:r w:rsidRPr="00AD1BB1">
        <w:rPr>
          <w:lang w:val="kk-KZ"/>
        </w:rPr>
        <w:t xml:space="preserve">      2) өздерiнiң құзырына жататын әрi мәслихат сессиясының қарауына енгiзiлген мәселелер бойынша қорытындылар беруге;</w:t>
      </w:r>
    </w:p>
    <w:p w14:paraId="40F98954" w14:textId="77777777" w:rsidR="00314B66" w:rsidRPr="00AD1BB1" w:rsidRDefault="00314B66" w:rsidP="00314B66">
      <w:pPr>
        <w:spacing w:after="0"/>
        <w:jc w:val="both"/>
        <w:rPr>
          <w:lang w:val="kk-KZ"/>
        </w:rPr>
      </w:pPr>
      <w:r w:rsidRPr="00AD1BB1">
        <w:rPr>
          <w:lang w:val="kk-KZ"/>
        </w:rPr>
        <w:t xml:space="preserve">      3) өздерiнiң құзырына жататын мәселелер бойынша мәслихат сессияларында баяндамалар мен қосымша баяндамалар ұсынуға;</w:t>
      </w:r>
    </w:p>
    <w:p w14:paraId="401634C1" w14:textId="77777777" w:rsidR="00314B66" w:rsidRPr="00AD1BB1" w:rsidRDefault="00314B66" w:rsidP="00314B66">
      <w:pPr>
        <w:spacing w:after="0"/>
        <w:jc w:val="both"/>
        <w:rPr>
          <w:lang w:val="kk-KZ"/>
        </w:rPr>
      </w:pPr>
      <w:r w:rsidRPr="00AD1BB1">
        <w:rPr>
          <w:lang w:val="kk-KZ"/>
        </w:rPr>
        <w:lastRenderedPageBreak/>
        <w:t xml:space="preserve">      4) өз құзыретi шегiнде сессияда жергiлiктi атқарушы органдар басшыларының есептерiн тыңдау туралы мәслихатқа ұсыныс енгiзуге;</w:t>
      </w:r>
    </w:p>
    <w:p w14:paraId="2EF2B6C4" w14:textId="77777777" w:rsidR="00314B66" w:rsidRPr="00AD1BB1" w:rsidRDefault="00314B66" w:rsidP="00314B66">
      <w:pPr>
        <w:spacing w:after="0"/>
        <w:jc w:val="both"/>
        <w:rPr>
          <w:lang w:val="kk-KZ"/>
        </w:rPr>
      </w:pPr>
      <w:r w:rsidRPr="00AD1BB1">
        <w:rPr>
          <w:lang w:val="kk-KZ"/>
        </w:rPr>
        <w:t xml:space="preserve">      5) комиссияның жұмысына мәслихаттың басқа да депутаттарын, сондай-ақ мемлекеттiк органдар, ұйымдар, өзге де жергiлiктi өзiн-өзi басқару органдары өкiлдерiн және азаматтарды тартуға құқылы.</w:t>
      </w:r>
    </w:p>
    <w:p w14:paraId="305A5133" w14:textId="77777777" w:rsidR="00314B66" w:rsidRPr="00AD1BB1" w:rsidRDefault="00314B66" w:rsidP="00314B66">
      <w:pPr>
        <w:spacing w:after="0"/>
        <w:jc w:val="both"/>
        <w:rPr>
          <w:lang w:val="kk-KZ"/>
        </w:rPr>
      </w:pPr>
    </w:p>
    <w:p w14:paraId="13E9DCC2" w14:textId="77777777" w:rsidR="00314B66" w:rsidRPr="00AD1BB1" w:rsidRDefault="00314B66" w:rsidP="00314B66">
      <w:pPr>
        <w:spacing w:after="0"/>
        <w:jc w:val="both"/>
        <w:rPr>
          <w:lang w:val="kk-KZ"/>
        </w:rPr>
      </w:pPr>
      <w:r w:rsidRPr="00AD1BB1">
        <w:rPr>
          <w:lang w:val="kk-KZ"/>
        </w:rPr>
        <w:t xml:space="preserve">      2. Әкiмдік, орталық мемлекеттік органдардың жергілікті бюджеттен қаржыландырылатын аумақтық бөлімшелерінің, атқарушы органдардың лауазымды адамдары, ұйымдар белгiленген тәртiпте тұрақты комиссияларға олардың құзыретiндегi мәселелер бойынша қажеттi ақпарат беруге мiндеттi.</w:t>
      </w:r>
    </w:p>
    <w:p w14:paraId="0DC6C00B" w14:textId="77777777" w:rsidR="00314B66" w:rsidRPr="00AD1BB1" w:rsidRDefault="00314B66" w:rsidP="00314B66">
      <w:pPr>
        <w:spacing w:after="0"/>
        <w:jc w:val="both"/>
        <w:rPr>
          <w:lang w:val="kk-KZ"/>
        </w:rPr>
      </w:pPr>
      <w:r w:rsidRPr="00AD1BB1">
        <w:rPr>
          <w:lang w:val="kk-KZ"/>
        </w:rPr>
        <w:t xml:space="preserve">      3. Мәслихаттың тұрақты комиссиялары өз құзыретiндегi мәселелер бойынша қаулылар қабылдайды.</w:t>
      </w:r>
    </w:p>
    <w:p w14:paraId="1CC21700" w14:textId="77777777" w:rsidR="00314B66" w:rsidRDefault="00314B66" w:rsidP="00314B66">
      <w:pPr>
        <w:spacing w:after="0"/>
        <w:jc w:val="both"/>
        <w:rPr>
          <w:lang w:val="kk-KZ"/>
        </w:rPr>
      </w:pPr>
      <w:r w:rsidRPr="00AD1BB1">
        <w:rPr>
          <w:lang w:val="kk-KZ"/>
        </w:rPr>
        <w:t xml:space="preserve">        Мәслихаттардың үлгі регламентін Қазақстан Республикасының Президенті бекітеді.</w:t>
      </w:r>
    </w:p>
    <w:p w14:paraId="5CF92CE5" w14:textId="77777777" w:rsidR="00314B66" w:rsidRPr="00021CEB" w:rsidRDefault="00314B66" w:rsidP="00314B66">
      <w:pPr>
        <w:spacing w:after="0"/>
        <w:jc w:val="both"/>
        <w:rPr>
          <w:lang w:val="kk-KZ"/>
        </w:rPr>
      </w:pPr>
      <w:r w:rsidRPr="00021CEB">
        <w:rPr>
          <w:lang w:val="kk-KZ"/>
        </w:rPr>
        <w:t>Мәслихаттар жұмысының тиімділігін арттыру үшін мәслихат депутаттары өз өкілеттігінің алғашқы екі жылында өз біліктілігін арттыруға мүмкіндік алады.      Тексеру комиссияларының қызметін күшейту</w:t>
      </w:r>
      <w:r>
        <w:rPr>
          <w:lang w:val="kk-KZ"/>
        </w:rPr>
        <w:t>.</w:t>
      </w:r>
      <w:r w:rsidRPr="00021CEB">
        <w:rPr>
          <w:lang w:val="kk-KZ"/>
        </w:rPr>
        <w:t xml:space="preserve">      Тексеру комиссияларының сыртқы мемлекеттік аудит органдары ретіндегі мәртебесі едәуір арттырылды, ал олардың өкілеттіктері мен функциялары айтарлықтай кеңейді. Қазіргі уақытта тексеру комиссиялары жергілікті бюджеттің атқарылуына сыртқы мемлекеттік аудитті және қаржылық бақылауды жүзеге асыратын дербес мемлекеттік органдар болып табылады.      Тексеру комиссияларын жергілікті бюджет қаражаты есебінен қамту мәселесінде қаржылық дербестікті қамтамасыз ету үшін оларды Республикалық бюджеттің атқарылуын бақылау жөніндегі есеп комитетін (бұдан әрі - Есеп комитеті) Қазақстан Республикасы Парламенті Мәжілісінің бейінді комитеттері арқылы қаржыландыру тәртібіне ұқсас мәслихаттың тұрақты комиссиясы арқылы қаржыландырудың жеке тәртібін қолдану ұсынылады.</w:t>
      </w:r>
    </w:p>
    <w:p w14:paraId="5E3C3B7C" w14:textId="77777777" w:rsidR="00314B66" w:rsidRPr="00021CEB" w:rsidRDefault="00314B66" w:rsidP="00314B66">
      <w:pPr>
        <w:spacing w:after="0"/>
        <w:jc w:val="both"/>
        <w:rPr>
          <w:lang w:val="kk-KZ"/>
        </w:rPr>
      </w:pPr>
      <w:r w:rsidRPr="00021CEB">
        <w:rPr>
          <w:lang w:val="kk-KZ"/>
        </w:rPr>
        <w:t xml:space="preserve">      Сонымен қатар, тексеру комиссиялары мүшелерінің біліктілік деңгейін арттыру мақсатында тексеру комиссияларының мүшелерін тағайындау Есеп комитетімен келісу бойынша мәслихаттың тексеру комиссиясы төрағасының ұсынуымен жүзеге асырылатын болады.</w:t>
      </w:r>
    </w:p>
    <w:p w14:paraId="47C2EC46" w14:textId="77777777" w:rsidR="00314B66" w:rsidRPr="00021CEB" w:rsidRDefault="00314B66" w:rsidP="00314B66">
      <w:pPr>
        <w:spacing w:after="0"/>
        <w:jc w:val="both"/>
        <w:rPr>
          <w:lang w:val="kk-KZ"/>
        </w:rPr>
      </w:pPr>
      <w:r w:rsidRPr="00021CEB">
        <w:rPr>
          <w:lang w:val="kk-KZ"/>
        </w:rPr>
        <w:t xml:space="preserve">      Мемлекеттік бақылау органдарының жеделдігін арттыру үшін мемлекеттік аудиторларға басқа мемлекеттік органдардың ақпараттық жүйелеріне қолжетімділік беру де қажет.</w:t>
      </w:r>
    </w:p>
    <w:p w14:paraId="1BEF064F" w14:textId="77777777" w:rsidR="00314B66" w:rsidRPr="00021CEB" w:rsidRDefault="00314B66" w:rsidP="00314B66">
      <w:pPr>
        <w:spacing w:after="0"/>
        <w:jc w:val="both"/>
        <w:rPr>
          <w:lang w:val="kk-KZ"/>
        </w:rPr>
      </w:pPr>
      <w:r w:rsidRPr="00021CEB">
        <w:rPr>
          <w:lang w:val="kk-KZ"/>
        </w:rPr>
        <w:t xml:space="preserve">      Ауылдық округ әкімі қызметінің ашықтығын қамтамасыз ету үшін тексеру комиссиялары көшпелі/онлайн-отырыстарды жүзеге асыра отырып, Кеңеске аудиторлық тексерудің қорытындыларын ұсынатын болады.</w:t>
      </w:r>
    </w:p>
    <w:p w14:paraId="3BD1C61D" w14:textId="77777777" w:rsidR="00314B66" w:rsidRPr="00021CEB" w:rsidRDefault="00314B66" w:rsidP="00314B66">
      <w:pPr>
        <w:spacing w:after="0"/>
        <w:jc w:val="both"/>
        <w:rPr>
          <w:lang w:val="kk-KZ"/>
        </w:rPr>
      </w:pPr>
      <w:r w:rsidRPr="00021CEB">
        <w:rPr>
          <w:lang w:val="kk-KZ"/>
        </w:rPr>
        <w:t xml:space="preserve">      Аудиторлық тексерулердің қорытындылары бойынша әкімнің халықпен, оның ішінде тексеру комиссиялары төрағасының немесе мүшелерінің қатысуымен есеп беру кездесулері өткізілетін болады.</w:t>
      </w:r>
    </w:p>
    <w:p w14:paraId="79AA0FF6" w14:textId="77777777" w:rsidR="00314B66" w:rsidRPr="00021CEB" w:rsidRDefault="00314B66" w:rsidP="00314B66">
      <w:pPr>
        <w:spacing w:after="0"/>
        <w:jc w:val="both"/>
        <w:rPr>
          <w:lang w:val="kk-KZ"/>
        </w:rPr>
      </w:pPr>
      <w:r w:rsidRPr="00021CEB">
        <w:rPr>
          <w:lang w:val="kk-KZ"/>
        </w:rPr>
        <w:t xml:space="preserve">      Әкімшілік-аумақтық құрылысты жетілдіру</w:t>
      </w:r>
    </w:p>
    <w:p w14:paraId="0C3350DF" w14:textId="77777777" w:rsidR="00314B66" w:rsidRPr="00021CEB" w:rsidRDefault="00314B66" w:rsidP="00314B66">
      <w:pPr>
        <w:spacing w:after="0"/>
        <w:jc w:val="both"/>
        <w:rPr>
          <w:lang w:val="kk-KZ"/>
        </w:rPr>
      </w:pPr>
      <w:r w:rsidRPr="00021CEB">
        <w:rPr>
          <w:lang w:val="kk-KZ"/>
        </w:rPr>
        <w:t xml:space="preserve">      "Адамдар инфрақұрылымға" моделіне көшуді назарға ала отырып, азаматтардың пікірін міндетті түрде ескеріп және олардың өмір сүру сапасын арттыру мүддесінде әкімшілік-аумақтық құрылысты жетілдіру (ірілендіру, біріктіру, қайта бағындыру) қажет.</w:t>
      </w:r>
    </w:p>
    <w:p w14:paraId="27B24245" w14:textId="77777777" w:rsidR="00314B66" w:rsidRPr="00021CEB" w:rsidRDefault="00314B66" w:rsidP="00314B66">
      <w:pPr>
        <w:spacing w:after="0"/>
        <w:jc w:val="both"/>
        <w:rPr>
          <w:lang w:val="kk-KZ"/>
        </w:rPr>
      </w:pPr>
      <w:r w:rsidRPr="00021CEB">
        <w:rPr>
          <w:lang w:val="kk-KZ"/>
        </w:rPr>
        <w:t xml:space="preserve">      Қазақстан Республикасының 2025 жылға дейінгі аумақтық даму жоспарын іске асыру үшін әрбір әкімшілік-аумақтық бірліктің қалалық және ауылдық елді мекендері үшін экономикалық, әлеуметтік, инвестициялық және басқа да талаптар мен өлшемшарттар айқындалатын болады, бұл елдің әкімшілік-аумақтық құрылысын одан әрі жетілдіру пайымының кезең-кезеңдік жоспарын қалыптастыруға мүмкіндік береді.</w:t>
      </w:r>
    </w:p>
    <w:p w14:paraId="7CA520F0" w14:textId="77777777" w:rsidR="00314B66" w:rsidRPr="00021CEB" w:rsidRDefault="00314B66" w:rsidP="00314B66">
      <w:pPr>
        <w:spacing w:after="0"/>
        <w:jc w:val="both"/>
        <w:rPr>
          <w:lang w:val="kk-KZ"/>
        </w:rPr>
      </w:pPr>
      <w:r w:rsidRPr="00021CEB">
        <w:rPr>
          <w:lang w:val="kk-KZ"/>
        </w:rPr>
        <w:t xml:space="preserve">      Қалалық және ауылдық елді мекендердің әкімшілік мәртебесін өзгерту жөніндегі шешімнің алдында оның негізділігі, оның ішінде негізгі демографиялық параметрлер, экономикалық </w:t>
      </w:r>
      <w:r w:rsidRPr="00021CEB">
        <w:rPr>
          <w:lang w:val="kk-KZ"/>
        </w:rPr>
        <w:lastRenderedPageBreak/>
        <w:t>белсенділік, тыныс-тіршілікке қажетті инфрақұрылымның барлық түрлерінің қолжетімділігі мен қашықтығы бойынша талдау жүргізіледі.</w:t>
      </w:r>
    </w:p>
    <w:p w14:paraId="65ED8927" w14:textId="77777777" w:rsidR="00314B66" w:rsidRPr="00021CEB" w:rsidRDefault="00314B66" w:rsidP="00314B66">
      <w:pPr>
        <w:spacing w:after="0"/>
        <w:jc w:val="both"/>
        <w:rPr>
          <w:lang w:val="kk-KZ"/>
        </w:rPr>
      </w:pPr>
      <w:r w:rsidRPr="00021CEB">
        <w:rPr>
          <w:lang w:val="kk-KZ"/>
        </w:rPr>
        <w:t xml:space="preserve">      Ауылдық елді мекендердің нақты жағдайлары мен орналасқан жеріне талдау жүргізуді ескере отырып, жергілікті өзін-өзі басқару бюджетінің қаражатын ұтымды пайдалануды қамтамасыз ету мақсатында ауылдық округтерді біріктіру мүмкіндігі бойынша заңнамалық шаралар тұжырымдалатын болады.</w:t>
      </w:r>
    </w:p>
    <w:p w14:paraId="64B381A5" w14:textId="77777777" w:rsidR="00314B66" w:rsidRDefault="00314B66" w:rsidP="00314B66">
      <w:pPr>
        <w:spacing w:after="0"/>
        <w:jc w:val="both"/>
        <w:rPr>
          <w:lang w:val="kk-KZ"/>
        </w:rPr>
      </w:pPr>
      <w:r w:rsidRPr="00021CEB">
        <w:rPr>
          <w:lang w:val="kk-KZ"/>
        </w:rPr>
        <w:t xml:space="preserve">      Қаланың мәртебесін — өзге елді мекендерге (5 жыл ішінде), ауылдың/кенттің мәртебесін өзге елді мекендерге (3 жыл ішінде) өзгерту үшін мынадай өлшемшарттарға талдау жүргізілетін болады:</w:t>
      </w:r>
    </w:p>
    <w:p w14:paraId="55818708" w14:textId="77777777" w:rsidR="00314B66" w:rsidRDefault="00314B66" w:rsidP="00314B66">
      <w:pPr>
        <w:spacing w:after="0"/>
        <w:jc w:val="both"/>
        <w:rPr>
          <w:lang w:val="kk-KZ"/>
        </w:rPr>
      </w:pPr>
      <w:r>
        <w:rPr>
          <w:lang w:val="kk-KZ"/>
        </w:rPr>
        <w:t>-</w:t>
      </w:r>
      <w:r w:rsidRPr="00021CEB">
        <w:rPr>
          <w:lang w:val="kk-KZ"/>
        </w:rPr>
        <w:t xml:space="preserve"> халық санының динамикасы;</w:t>
      </w:r>
    </w:p>
    <w:p w14:paraId="652633EB" w14:textId="77777777" w:rsidR="00314B66" w:rsidRPr="00021CEB" w:rsidRDefault="00314B66" w:rsidP="00314B66">
      <w:pPr>
        <w:spacing w:after="0"/>
        <w:jc w:val="both"/>
        <w:rPr>
          <w:lang w:val="kk-KZ"/>
        </w:rPr>
      </w:pPr>
      <w:r>
        <w:rPr>
          <w:lang w:val="kk-KZ"/>
        </w:rPr>
        <w:t>-</w:t>
      </w:r>
      <w:r w:rsidRPr="00021CEB">
        <w:rPr>
          <w:lang w:val="kk-KZ"/>
        </w:rPr>
        <w:t xml:space="preserve"> халықтың ішкі және сыртқы көші-қоны; қала алаңы;</w:t>
      </w:r>
    </w:p>
    <w:p w14:paraId="05A29B70" w14:textId="77777777" w:rsidR="00314B66" w:rsidRPr="00021CEB" w:rsidRDefault="00314B66" w:rsidP="00314B66">
      <w:pPr>
        <w:spacing w:after="0"/>
        <w:jc w:val="both"/>
        <w:rPr>
          <w:lang w:val="kk-KZ"/>
        </w:rPr>
      </w:pPr>
      <w:r>
        <w:rPr>
          <w:lang w:val="kk-KZ"/>
        </w:rPr>
        <w:t>-</w:t>
      </w:r>
      <w:r w:rsidRPr="00021CEB">
        <w:rPr>
          <w:lang w:val="kk-KZ"/>
        </w:rPr>
        <w:t xml:space="preserve">      басқа елді мекендерді қалаға қосу (одан бөліп шығару) мүмкіндігі; қызмет түрлері бойынша халық санын бағалау (ауыл шаруашылығында, өзін-өзі жұмыспен қамтығандар және т.б.);</w:t>
      </w:r>
    </w:p>
    <w:p w14:paraId="4A31BBBA" w14:textId="77777777" w:rsidR="00314B66" w:rsidRPr="00021CEB" w:rsidRDefault="00314B66" w:rsidP="00314B66">
      <w:pPr>
        <w:spacing w:after="0"/>
        <w:jc w:val="both"/>
        <w:rPr>
          <w:lang w:val="kk-KZ"/>
        </w:rPr>
      </w:pPr>
      <w:r w:rsidRPr="00021CEB">
        <w:rPr>
          <w:lang w:val="kk-KZ"/>
        </w:rPr>
        <w:t xml:space="preserve">  </w:t>
      </w:r>
      <w:r>
        <w:rPr>
          <w:lang w:val="kk-KZ"/>
        </w:rPr>
        <w:t>-</w:t>
      </w:r>
      <w:r w:rsidRPr="00021CEB">
        <w:rPr>
          <w:lang w:val="kk-KZ"/>
        </w:rPr>
        <w:t xml:space="preserve">    маятниктік еңбек көші-қонын бағалау (күнделікті еңбек ағындары), қай елді мекеннен қайсы елді мекенге, адамдар саны, көлік саны;</w:t>
      </w:r>
    </w:p>
    <w:p w14:paraId="70FBB691" w14:textId="77777777" w:rsidR="00314B66" w:rsidRPr="00021CEB" w:rsidRDefault="00314B66" w:rsidP="00314B66">
      <w:pPr>
        <w:spacing w:after="0"/>
        <w:jc w:val="both"/>
        <w:rPr>
          <w:lang w:val="kk-KZ"/>
        </w:rPr>
      </w:pPr>
      <w:r w:rsidRPr="00021CEB">
        <w:rPr>
          <w:lang w:val="kk-KZ"/>
        </w:rPr>
        <w:t xml:space="preserve">    </w:t>
      </w:r>
      <w:r>
        <w:rPr>
          <w:lang w:val="kk-KZ"/>
        </w:rPr>
        <w:t>-</w:t>
      </w:r>
      <w:r w:rsidRPr="00021CEB">
        <w:rPr>
          <w:lang w:val="kk-KZ"/>
        </w:rPr>
        <w:t xml:space="preserve">  дамыған өндірістік және әлеуметтік инфрақұрылымның болуы (өнеркәсіп орындары, коммуналдық шаруашылық, мемлекеттік тұрғын үй қоры, оқу және мәдени-ағарту, емдеу, сауда объектілерінің желісі);</w:t>
      </w:r>
    </w:p>
    <w:p w14:paraId="0397DD61" w14:textId="77777777" w:rsidR="00314B66" w:rsidRDefault="00314B66" w:rsidP="00314B66">
      <w:pPr>
        <w:spacing w:after="0"/>
        <w:jc w:val="both"/>
        <w:rPr>
          <w:lang w:val="kk-KZ"/>
        </w:rPr>
      </w:pPr>
      <w:r>
        <w:rPr>
          <w:lang w:val="kk-KZ"/>
        </w:rPr>
        <w:t>-</w:t>
      </w:r>
      <w:r w:rsidRPr="00021CEB">
        <w:rPr>
          <w:lang w:val="kk-KZ"/>
        </w:rPr>
        <w:t xml:space="preserve">      елді мекен мәртебесінің өзгеру ықтималдығы туралы халықтың пікірі. Әкімшілік-аумақтық құрылысты ретке келтіру мақсатында "кент" санатын алып тастау керек. Тиісті жұмыстарды іске қосу үшін ЭЫДҰ елдерінің мысалында халықаралық тәжірибені ескере отырып, әкімшілік-аумақтық құрылыс стандарттарын әзірлеу қажет.</w:t>
      </w:r>
    </w:p>
    <w:p w14:paraId="741479B9" w14:textId="77777777" w:rsidR="00314B66" w:rsidRDefault="00314B66" w:rsidP="00314B66">
      <w:pPr>
        <w:tabs>
          <w:tab w:val="left" w:pos="1215"/>
        </w:tabs>
        <w:rPr>
          <w:lang w:val="kk-KZ"/>
        </w:rPr>
      </w:pPr>
      <w:r>
        <w:rPr>
          <w:lang w:val="kk-KZ"/>
        </w:rPr>
        <w:tab/>
        <w:t>Пайдаланылатын  әдебиеттер:</w:t>
      </w:r>
    </w:p>
    <w:p w14:paraId="508EA3D8" w14:textId="77777777" w:rsidR="00314B66" w:rsidRDefault="00314B66" w:rsidP="00314B66">
      <w:pPr>
        <w:pStyle w:val="ab"/>
        <w:tabs>
          <w:tab w:val="left" w:pos="0"/>
        </w:tabs>
        <w:autoSpaceDE w:val="0"/>
        <w:autoSpaceDN w:val="0"/>
        <w:adjustRightInd w:val="0"/>
        <w:spacing w:after="0" w:line="240" w:lineRule="auto"/>
        <w:ind w:left="0"/>
        <w:jc w:val="both"/>
        <w:rPr>
          <w:rFonts w:ascii="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kern w:val="36"/>
          <w:sz w:val="24"/>
          <w:szCs w:val="24"/>
          <w:lang w:val="kk-KZ"/>
        </w:rPr>
        <w:t>1.</w:t>
      </w:r>
      <w:r w:rsidRPr="006371BE">
        <w:rPr>
          <w:rFonts w:ascii="Times New Roman" w:eastAsia="Calibri" w:hAnsi="Times New Roman" w:cs="Times New Roman"/>
          <w:bCs/>
          <w:color w:val="000000" w:themeColor="text1"/>
          <w:sz w:val="24"/>
          <w:szCs w:val="24"/>
          <w:lang w:val="kk-KZ"/>
        </w:rPr>
        <w:t xml:space="preserve"> </w:t>
      </w:r>
      <w:r>
        <w:rPr>
          <w:rFonts w:ascii="Times New Roman" w:eastAsia="Calibri" w:hAnsi="Times New Roman" w:cs="Times New Roman"/>
          <w:bCs/>
          <w:color w:val="000000" w:themeColor="text1"/>
          <w:sz w:val="24"/>
          <w:szCs w:val="24"/>
          <w:lang w:val="kk-KZ"/>
        </w:rPr>
        <w:t xml:space="preserve">Қасым-Жомарт Тоқаев  </w:t>
      </w:r>
      <w:r>
        <w:rPr>
          <w:rFonts w:ascii="Times New Roman" w:hAnsi="Times New Roman" w:cs="Times New Roman"/>
          <w:color w:val="000000" w:themeColor="text1"/>
          <w:sz w:val="24"/>
          <w:szCs w:val="24"/>
          <w:shd w:val="clear" w:color="auto" w:fill="FFFFFF"/>
          <w:lang w:val="kk-KZ"/>
        </w:rPr>
        <w:t xml:space="preserve">Халық бірлігі және жүйелі реформалар – ел өркендеуінің берік негізі </w:t>
      </w:r>
      <w:r>
        <w:rPr>
          <w:rFonts w:ascii="Times New Roman" w:eastAsia="Calibri" w:hAnsi="Times New Roman" w:cs="Times New Roman"/>
          <w:bCs/>
          <w:color w:val="000000" w:themeColor="text1"/>
          <w:sz w:val="24"/>
          <w:szCs w:val="24"/>
          <w:lang w:val="kk-KZ"/>
        </w:rPr>
        <w:t>-Нұр-Сұлтан, 2021 ж. 1 қыркүйек</w:t>
      </w:r>
    </w:p>
    <w:p w14:paraId="0B307634" w14:textId="77777777" w:rsidR="00314B66" w:rsidRDefault="00314B66" w:rsidP="00314B66">
      <w:pPr>
        <w:pStyle w:val="ab"/>
        <w:numPr>
          <w:ilvl w:val="0"/>
          <w:numId w:val="1"/>
        </w:numPr>
        <w:tabs>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eastAsia="Calibri" w:hAnsi="Times New Roman" w:cs="Times New Roman"/>
          <w:bCs/>
          <w:color w:val="000000" w:themeColor="text1"/>
          <w:sz w:val="24"/>
          <w:szCs w:val="24"/>
          <w:lang w:val="kk-KZ"/>
        </w:rPr>
        <w:t>Қазақстан Республикасының Конститутциясы-Астана: Елорда, 2008-56 б.</w:t>
      </w:r>
    </w:p>
    <w:p w14:paraId="5D336F79" w14:textId="77777777" w:rsidR="00314B66" w:rsidRDefault="00314B66" w:rsidP="00314B66">
      <w:pPr>
        <w:pStyle w:val="ab"/>
        <w:numPr>
          <w:ilvl w:val="0"/>
          <w:numId w:val="1"/>
        </w:numPr>
        <w:tabs>
          <w:tab w:val="left" w:pos="0"/>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Мемлекеттік қызмет туралы Заңы//Қазақстан Республикасы Президентінің 2015 жылғы 23 қарашадағы  №416 -V ҚРЗ</w:t>
      </w:r>
    </w:p>
    <w:p w14:paraId="194852D8" w14:textId="77777777" w:rsidR="00314B66" w:rsidRDefault="00314B66" w:rsidP="00314B66">
      <w:pPr>
        <w:pStyle w:val="ab"/>
        <w:numPr>
          <w:ilvl w:val="0"/>
          <w:numId w:val="1"/>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69EF2CD" w14:textId="77777777" w:rsidR="00314B66" w:rsidRDefault="00314B66" w:rsidP="00314B66">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1AD55D25" w14:textId="77777777" w:rsidR="00314B66" w:rsidRDefault="00314B66" w:rsidP="00314B66">
      <w:pPr>
        <w:spacing w:after="0"/>
        <w:jc w:val="both"/>
        <w:rPr>
          <w:rFonts w:cs="Times New Roman"/>
          <w:color w:val="000000"/>
          <w:sz w:val="24"/>
          <w:szCs w:val="24"/>
          <w:shd w:val="clear" w:color="auto" w:fill="FFFFFF"/>
          <w:lang w:val="kk-KZ"/>
        </w:rPr>
      </w:pPr>
      <w:r>
        <w:rPr>
          <w:rFonts w:cs="Times New Roman"/>
          <w:sz w:val="24"/>
          <w:szCs w:val="24"/>
          <w:lang w:val="kk-KZ"/>
        </w:rPr>
        <w:t>6.Абылайханова Т.А. Қазақстан Республикасында жергілікті өзін-өзі басқару үлгісін жетілдіру -Өскемен: Берел, 2016.-130 бет.</w:t>
      </w:r>
    </w:p>
    <w:p w14:paraId="0663108A" w14:textId="77777777" w:rsidR="00314B66" w:rsidRDefault="00314B66" w:rsidP="00314B66">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 xml:space="preserve">7.Алексеев И.А., Адамоков Б.Б., Белявский Д.С. </w:t>
      </w:r>
      <w:r>
        <w:rPr>
          <w:rFonts w:cs="Times New Roman"/>
          <w:color w:val="1A1A1A"/>
          <w:sz w:val="24"/>
          <w:szCs w:val="24"/>
          <w:shd w:val="clear" w:color="auto" w:fill="FFFFFF"/>
        </w:rPr>
        <w:t>Муниципальное управление и местное самоуправление</w:t>
      </w:r>
      <w:r>
        <w:rPr>
          <w:rFonts w:cs="Times New Roman"/>
          <w:color w:val="000000"/>
          <w:sz w:val="24"/>
          <w:szCs w:val="24"/>
          <w:shd w:val="clear" w:color="auto" w:fill="FFFFFF"/>
          <w:lang w:val="kk-KZ"/>
        </w:rPr>
        <w:t xml:space="preserve"> -М.: ИНФРА-М, 2019-353 с.</w:t>
      </w:r>
    </w:p>
    <w:p w14:paraId="217E252C" w14:textId="77777777" w:rsidR="00314B66" w:rsidRDefault="00314B66" w:rsidP="00314B66">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8.Бабун Р.В. Организация местного самоуправления-М.: КноРус, 2019-274 с.</w:t>
      </w:r>
    </w:p>
    <w:p w14:paraId="7F64D4CF" w14:textId="77777777" w:rsidR="00314B66" w:rsidRDefault="00314B66" w:rsidP="00314B66">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9.Бондарь Н.С. Местное самоуправление-М.: Юрайт, 2018-386 с.</w:t>
      </w:r>
    </w:p>
    <w:p w14:paraId="5A450282" w14:textId="77777777" w:rsidR="00314B66" w:rsidRDefault="00314B66" w:rsidP="00314B66">
      <w:pPr>
        <w:spacing w:after="0"/>
        <w:jc w:val="both"/>
        <w:rPr>
          <w:rFonts w:eastAsia="Times New Roman" w:cs="Times New Roman"/>
          <w:color w:val="434343"/>
          <w:sz w:val="24"/>
          <w:szCs w:val="24"/>
          <w:lang w:val="kk-KZ"/>
        </w:rPr>
      </w:pPr>
      <w:r>
        <w:rPr>
          <w:rFonts w:cs="Times New Roman"/>
          <w:color w:val="333333"/>
          <w:sz w:val="24"/>
          <w:szCs w:val="24"/>
          <w:shd w:val="clear" w:color="auto" w:fill="FFFFFF"/>
          <w:lang w:val="kk-KZ"/>
        </w:rPr>
        <w:t>10.Бурлаков Л.Н. Мемлекеттік және жергілікті басқару- Алматы: CyberSmith, 2019.-324 б.</w:t>
      </w:r>
    </w:p>
    <w:p w14:paraId="247E1211" w14:textId="77777777" w:rsidR="00314B66" w:rsidRDefault="00314B66" w:rsidP="00314B66">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11.</w:t>
      </w:r>
      <w:proofErr w:type="spellStart"/>
      <w:r>
        <w:rPr>
          <w:rFonts w:eastAsia="Times New Roman" w:cs="Times New Roman"/>
          <w:color w:val="434343"/>
          <w:sz w:val="24"/>
          <w:szCs w:val="24"/>
        </w:rPr>
        <w:t>Маркварт</w:t>
      </w:r>
      <w:proofErr w:type="spellEnd"/>
      <w:r>
        <w:rPr>
          <w:rFonts w:eastAsia="Times New Roman" w:cs="Times New Roman"/>
          <w:color w:val="434343"/>
          <w:sz w:val="24"/>
          <w:szCs w:val="24"/>
        </w:rPr>
        <w:t xml:space="preserve"> Э., Петухов Р.В., Иванова К. А. Институциональные основы местного самоуправления</w:t>
      </w:r>
      <w:r>
        <w:rPr>
          <w:rFonts w:eastAsia="Times New Roman" w:cs="Times New Roman"/>
          <w:color w:val="434343"/>
          <w:sz w:val="24"/>
          <w:szCs w:val="24"/>
          <w:lang w:val="kk-KZ"/>
        </w:rPr>
        <w:t xml:space="preserve">- </w:t>
      </w:r>
      <w:r>
        <w:rPr>
          <w:rFonts w:eastAsia="Times New Roman" w:cs="Times New Roman"/>
          <w:color w:val="434343"/>
          <w:sz w:val="24"/>
          <w:szCs w:val="24"/>
        </w:rPr>
        <w:t>М.: Проспект, 2019</w:t>
      </w:r>
      <w:r>
        <w:rPr>
          <w:rFonts w:eastAsia="Times New Roman" w:cs="Times New Roman"/>
          <w:color w:val="434343"/>
          <w:sz w:val="24"/>
          <w:szCs w:val="24"/>
          <w:lang w:val="kk-KZ"/>
        </w:rPr>
        <w:t>-</w:t>
      </w:r>
      <w:r>
        <w:rPr>
          <w:rFonts w:eastAsia="Times New Roman" w:cs="Times New Roman"/>
          <w:color w:val="434343"/>
          <w:sz w:val="24"/>
          <w:szCs w:val="24"/>
        </w:rPr>
        <w:t>344 с</w:t>
      </w:r>
      <w:r>
        <w:rPr>
          <w:rFonts w:eastAsia="Times New Roman" w:cs="Times New Roman"/>
          <w:color w:val="434343"/>
          <w:sz w:val="24"/>
          <w:szCs w:val="24"/>
          <w:lang w:val="kk-KZ"/>
        </w:rPr>
        <w:t>.</w:t>
      </w:r>
    </w:p>
    <w:p w14:paraId="1387CBAD" w14:textId="77777777" w:rsidR="00314B66" w:rsidRDefault="00314B66" w:rsidP="00314B66">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 xml:space="preserve">12.Мясникович М.В., Попков А.А. </w:t>
      </w:r>
      <w:r>
        <w:rPr>
          <w:rFonts w:cs="Times New Roman"/>
          <w:color w:val="000000"/>
          <w:sz w:val="24"/>
          <w:szCs w:val="24"/>
        </w:rPr>
        <w:t>Теория и практика местного управления и самоуправления. Состояние, проблемы и предложения</w:t>
      </w:r>
      <w:r>
        <w:rPr>
          <w:rFonts w:cs="Times New Roman"/>
          <w:color w:val="000000"/>
          <w:sz w:val="24"/>
          <w:szCs w:val="24"/>
          <w:lang w:val="kk-KZ"/>
        </w:rPr>
        <w:t>-М.:ЛитРес, 2021-160 с.</w:t>
      </w:r>
    </w:p>
    <w:p w14:paraId="5B9D79D9" w14:textId="77777777" w:rsidR="00314B66" w:rsidRDefault="00314B66" w:rsidP="00314B66">
      <w:pPr>
        <w:spacing w:after="0"/>
        <w:jc w:val="both"/>
        <w:rPr>
          <w:rFonts w:cs="Times New Roman"/>
          <w:sz w:val="24"/>
          <w:szCs w:val="24"/>
          <w:lang w:val="kk-KZ"/>
        </w:rPr>
      </w:pPr>
      <w:r>
        <w:rPr>
          <w:rFonts w:cs="Times New Roman"/>
          <w:sz w:val="24"/>
          <w:szCs w:val="24"/>
          <w:lang w:val="kk-KZ"/>
        </w:rPr>
        <w:t>13.Нұртазин М.С. Қазақстандағы жергілікті мемлекеттік басқару және мемлекеттік қызмет жүйелері -Алматы: Бастау, 2016-256 б.</w:t>
      </w:r>
    </w:p>
    <w:p w14:paraId="4358570B" w14:textId="77777777" w:rsidR="00314B66" w:rsidRDefault="00314B66" w:rsidP="00314B66">
      <w:pPr>
        <w:spacing w:after="0"/>
        <w:jc w:val="both"/>
        <w:rPr>
          <w:rFonts w:cs="Times New Roman"/>
          <w:color w:val="1A1A1A"/>
          <w:sz w:val="24"/>
          <w:szCs w:val="24"/>
          <w:shd w:val="clear" w:color="auto" w:fill="FFFFFF"/>
          <w:lang w:val="kk-KZ"/>
        </w:rPr>
      </w:pPr>
      <w:r>
        <w:rPr>
          <w:rFonts w:cs="Times New Roman"/>
          <w:sz w:val="24"/>
          <w:szCs w:val="24"/>
          <w:lang w:val="kk-KZ"/>
        </w:rPr>
        <w:t>14.Соколова А.И. Актуальные проблемы  цифровизации местного самоуправления-Оренбург, 2020-59 с.</w:t>
      </w:r>
    </w:p>
    <w:p w14:paraId="2F101957" w14:textId="77777777" w:rsidR="00314B66" w:rsidRDefault="00314B66" w:rsidP="00314B66">
      <w:pPr>
        <w:spacing w:after="0"/>
        <w:jc w:val="both"/>
        <w:rPr>
          <w:rFonts w:eastAsia="Times New Roman" w:cs="Times New Roman"/>
          <w:color w:val="434343"/>
          <w:sz w:val="24"/>
          <w:szCs w:val="24"/>
        </w:rPr>
      </w:pPr>
      <w:r>
        <w:rPr>
          <w:rFonts w:cs="Times New Roman"/>
          <w:color w:val="1A1A1A"/>
          <w:sz w:val="24"/>
          <w:szCs w:val="24"/>
          <w:shd w:val="clear" w:color="auto" w:fill="FFFFFF"/>
          <w:lang w:val="kk-KZ"/>
        </w:rPr>
        <w:lastRenderedPageBreak/>
        <w:t>15.</w:t>
      </w:r>
      <w:r>
        <w:rPr>
          <w:rFonts w:cs="Times New Roman"/>
          <w:color w:val="1A1A1A"/>
          <w:sz w:val="24"/>
          <w:szCs w:val="24"/>
          <w:shd w:val="clear" w:color="auto" w:fill="FFFFFF"/>
        </w:rPr>
        <w:t xml:space="preserve">Станислав </w:t>
      </w:r>
      <w:proofErr w:type="spellStart"/>
      <w:r>
        <w:rPr>
          <w:rFonts w:cs="Times New Roman"/>
          <w:color w:val="1A1A1A"/>
          <w:sz w:val="24"/>
          <w:szCs w:val="24"/>
          <w:shd w:val="clear" w:color="auto" w:fill="FFFFFF"/>
        </w:rPr>
        <w:t>Липски</w:t>
      </w:r>
      <w:proofErr w:type="spellEnd"/>
      <w:r>
        <w:rPr>
          <w:rFonts w:cs="Times New Roman"/>
          <w:color w:val="1A1A1A"/>
          <w:sz w:val="24"/>
          <w:szCs w:val="24"/>
          <w:shd w:val="clear" w:color="auto" w:fill="FFFFFF"/>
        </w:rPr>
        <w:t>: Основы государственного и муниципального управления</w:t>
      </w:r>
      <w:r>
        <w:rPr>
          <w:rFonts w:cs="Times New Roman"/>
          <w:color w:val="1A1A1A"/>
          <w:sz w:val="24"/>
          <w:szCs w:val="24"/>
          <w:shd w:val="clear" w:color="auto" w:fill="FFFFFF"/>
          <w:lang w:val="kk-KZ"/>
        </w:rPr>
        <w:t>-М.: КноРус, 2021-248 с.</w:t>
      </w:r>
      <w:r>
        <w:rPr>
          <w:rFonts w:ascii="Arial" w:hAnsi="Arial" w:cs="Arial"/>
          <w:color w:val="1A1A1A"/>
          <w:sz w:val="24"/>
          <w:szCs w:val="24"/>
          <w:shd w:val="clear" w:color="auto" w:fill="FFFFFF"/>
        </w:rPr>
        <w:br/>
      </w:r>
      <w:r>
        <w:rPr>
          <w:rFonts w:cs="Times New Roman"/>
          <w:color w:val="000000"/>
          <w:sz w:val="24"/>
          <w:szCs w:val="24"/>
          <w:shd w:val="clear" w:color="auto" w:fill="FFFFFF"/>
          <w:lang w:val="kk-KZ"/>
        </w:rPr>
        <w:t>16.Чихладзе А.А., Ларичева Е.Н. -</w:t>
      </w:r>
      <w:r>
        <w:rPr>
          <w:rFonts w:eastAsia="Times New Roman" w:cs="Times New Roman"/>
          <w:color w:val="434343"/>
          <w:sz w:val="24"/>
          <w:szCs w:val="24"/>
          <w:lang w:val="kk-KZ"/>
        </w:rPr>
        <w:t xml:space="preserve"> </w:t>
      </w:r>
      <w:r>
        <w:rPr>
          <w:rFonts w:eastAsia="Times New Roman" w:cs="Times New Roman"/>
          <w:color w:val="434343"/>
          <w:sz w:val="24"/>
          <w:szCs w:val="24"/>
        </w:rPr>
        <w:t>Местное самоуправление в единой системе публичной власти</w:t>
      </w:r>
      <w:r>
        <w:rPr>
          <w:rFonts w:eastAsia="Times New Roman" w:cs="Times New Roman"/>
          <w:color w:val="434343"/>
          <w:sz w:val="24"/>
          <w:szCs w:val="24"/>
          <w:lang w:val="kk-KZ"/>
        </w:rPr>
        <w:t>-</w:t>
      </w:r>
      <w:r>
        <w:rPr>
          <w:rFonts w:eastAsia="Times New Roman" w:cs="Times New Roman"/>
          <w:color w:val="434343"/>
          <w:sz w:val="24"/>
          <w:szCs w:val="24"/>
        </w:rPr>
        <w:t>- М.: ЮНИТИ-ДАНА, 2020</w:t>
      </w:r>
      <w:r>
        <w:rPr>
          <w:rFonts w:eastAsia="Times New Roman" w:cs="Times New Roman"/>
          <w:color w:val="434343"/>
          <w:sz w:val="24"/>
          <w:szCs w:val="24"/>
          <w:lang w:val="kk-KZ"/>
        </w:rPr>
        <w:t>-</w:t>
      </w:r>
      <w:r>
        <w:rPr>
          <w:rFonts w:eastAsia="Times New Roman" w:cs="Times New Roman"/>
          <w:color w:val="434343"/>
          <w:sz w:val="24"/>
          <w:szCs w:val="24"/>
        </w:rPr>
        <w:t>343</w:t>
      </w:r>
      <w:r>
        <w:rPr>
          <w:rFonts w:eastAsia="Times New Roman" w:cs="Times New Roman"/>
          <w:color w:val="434343"/>
          <w:sz w:val="24"/>
          <w:szCs w:val="24"/>
          <w:lang w:val="kk-KZ"/>
        </w:rPr>
        <w:t xml:space="preserve"> с</w:t>
      </w:r>
      <w:r>
        <w:rPr>
          <w:rFonts w:eastAsia="Times New Roman" w:cs="Times New Roman"/>
          <w:color w:val="434343"/>
          <w:sz w:val="24"/>
          <w:szCs w:val="24"/>
        </w:rPr>
        <w:t>.</w:t>
      </w:r>
    </w:p>
    <w:p w14:paraId="17A8D801" w14:textId="77777777" w:rsidR="00314B66" w:rsidRDefault="00314B66" w:rsidP="00314B66">
      <w:pPr>
        <w:spacing w:after="0"/>
        <w:jc w:val="both"/>
        <w:rPr>
          <w:rFonts w:eastAsia="Times New Roman" w:cs="Times New Roman"/>
          <w:color w:val="434343"/>
          <w:sz w:val="24"/>
          <w:szCs w:val="24"/>
        </w:rPr>
      </w:pPr>
    </w:p>
    <w:p w14:paraId="43735716" w14:textId="77777777" w:rsidR="00314B66" w:rsidRDefault="00314B66" w:rsidP="00314B66">
      <w:pPr>
        <w:spacing w:after="0"/>
        <w:jc w:val="both"/>
        <w:rPr>
          <w:rFonts w:eastAsia="Times New Roman" w:cs="Times New Roman"/>
          <w:b/>
          <w:bCs/>
          <w:color w:val="434343"/>
          <w:sz w:val="24"/>
          <w:szCs w:val="24"/>
          <w:lang w:val="kk-KZ"/>
        </w:rPr>
      </w:pPr>
      <w:r>
        <w:rPr>
          <w:rFonts w:eastAsia="Times New Roman" w:cs="Times New Roman"/>
          <w:b/>
          <w:bCs/>
          <w:color w:val="434343"/>
          <w:sz w:val="24"/>
          <w:szCs w:val="24"/>
          <w:lang w:val="kk-KZ"/>
        </w:rPr>
        <w:t>Қосымша әдебиеттер:</w:t>
      </w:r>
    </w:p>
    <w:p w14:paraId="3AE0ADBA" w14:textId="77777777" w:rsidR="00314B66" w:rsidRDefault="00314B66" w:rsidP="00314B66">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1.Мырзагелді Кемел  Мемлекеттік және жергідікті басқару-Астана, 2017-150 б.</w:t>
      </w:r>
    </w:p>
    <w:p w14:paraId="58757E07" w14:textId="77777777" w:rsidR="00314B66" w:rsidRDefault="00314B66" w:rsidP="00314B66">
      <w:pPr>
        <w:spacing w:after="0"/>
        <w:jc w:val="both"/>
        <w:rPr>
          <w:rFonts w:cs="Times New Roman"/>
          <w:sz w:val="24"/>
          <w:szCs w:val="24"/>
          <w:lang w:val="kk-KZ"/>
        </w:rPr>
      </w:pPr>
      <w:r>
        <w:rPr>
          <w:rFonts w:cs="Times New Roman"/>
          <w:sz w:val="24"/>
          <w:szCs w:val="24"/>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2E70BAFF" w14:textId="77777777" w:rsidR="00314B66" w:rsidRDefault="00314B66" w:rsidP="00314B66">
      <w:pPr>
        <w:spacing w:after="0"/>
        <w:jc w:val="both"/>
        <w:rPr>
          <w:rFonts w:cs="Times New Roman"/>
          <w:sz w:val="24"/>
          <w:szCs w:val="24"/>
          <w:lang w:val="kk-KZ"/>
        </w:rPr>
      </w:pPr>
      <w:r>
        <w:rPr>
          <w:rFonts w:cs="Times New Roman"/>
          <w:sz w:val="24"/>
          <w:szCs w:val="24"/>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35C2840E" w14:textId="77777777" w:rsidR="00314B66" w:rsidRDefault="00314B66" w:rsidP="00314B66">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0250E881" w14:textId="77777777" w:rsidR="00314B66" w:rsidRDefault="00314B66" w:rsidP="00314B66">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Президенттік жастар кадр резерві туралы//ҚР Президентінің 2021 жылғы 18 мамырдағы №580 Жарлығы </w:t>
      </w:r>
    </w:p>
    <w:p w14:paraId="74F4410D" w14:textId="77777777" w:rsidR="00314B66" w:rsidRDefault="00314B66" w:rsidP="00314B66">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6.</w:t>
      </w:r>
      <w:r>
        <w:rPr>
          <w:rFonts w:cs="Times New Roman"/>
          <w:sz w:val="24"/>
          <w:szCs w:val="24"/>
          <w:lang w:val="kk-KZ"/>
        </w:rPr>
        <w:t xml:space="preserve"> </w:t>
      </w:r>
      <w:r>
        <w:rPr>
          <w:rFonts w:ascii="Times New Roman" w:hAnsi="Times New Roman" w:cs="Times New Roman"/>
          <w:sz w:val="24"/>
          <w:szCs w:val="24"/>
          <w:lang w:val="kk-KZ"/>
        </w:rPr>
        <w:t>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9B3B892" w14:textId="77777777" w:rsidR="00F12C76" w:rsidRPr="00314B66" w:rsidRDefault="00F12C76" w:rsidP="006C0B77">
      <w:pPr>
        <w:spacing w:after="0"/>
        <w:ind w:firstLine="709"/>
        <w:jc w:val="both"/>
        <w:rPr>
          <w:lang w:val="kk-KZ"/>
        </w:rPr>
      </w:pPr>
    </w:p>
    <w:sectPr w:rsidR="00F12C76" w:rsidRPr="00314B6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D31"/>
    <w:rsid w:val="00314B66"/>
    <w:rsid w:val="006C0B77"/>
    <w:rsid w:val="006F1C33"/>
    <w:rsid w:val="0077009C"/>
    <w:rsid w:val="008242FF"/>
    <w:rsid w:val="00870751"/>
    <w:rsid w:val="00922C48"/>
    <w:rsid w:val="00B915B7"/>
    <w:rsid w:val="00BC3D3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85A9"/>
  <w15:chartTrackingRefBased/>
  <w15:docId w15:val="{16A6A781-9956-4174-AE90-30B707CC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B66"/>
    <w:pPr>
      <w:spacing w:after="200" w:line="276" w:lineRule="auto"/>
    </w:pPr>
    <w:rPr>
      <w:rFonts w:eastAsiaTheme="minorEastAsia"/>
      <w:sz w:val="22"/>
      <w:szCs w:val="22"/>
      <w:lang w:eastAsia="ru-RU"/>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314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2063</Words>
  <Characters>11760</Characters>
  <Application>Microsoft Office Word</Application>
  <DocSecurity>0</DocSecurity>
  <Lines>98</Lines>
  <Paragraphs>27</Paragraphs>
  <ScaleCrop>false</ScaleCrop>
  <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4</cp:revision>
  <dcterms:created xsi:type="dcterms:W3CDTF">2021-09-23T02:27:00Z</dcterms:created>
  <dcterms:modified xsi:type="dcterms:W3CDTF">2021-09-23T05:20:00Z</dcterms:modified>
</cp:coreProperties>
</file>